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31E" w:rsidRDefault="00790316">
      <w:pPr>
        <w:spacing w:line="360" w:lineRule="auto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 w:hint="eastAsia"/>
          <w:sz w:val="32"/>
          <w:szCs w:val="32"/>
        </w:rPr>
        <w:t>1</w:t>
      </w:r>
    </w:p>
    <w:p w:rsidR="0026131E" w:rsidRDefault="00790316">
      <w:pPr>
        <w:spacing w:line="360" w:lineRule="auto"/>
        <w:jc w:val="center"/>
        <w:rPr>
          <w:rFonts w:ascii="方正小标宋简体" w:eastAsia="方正小标宋简体" w:hAnsi="方正小标宋简体" w:cs="方正小标宋简体"/>
          <w:szCs w:val="21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线上笔试操作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指引</w:t>
      </w:r>
    </w:p>
    <w:p w:rsidR="0026131E" w:rsidRDefault="00790316">
      <w:pPr>
        <w:spacing w:line="360" w:lineRule="auto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一、考生考试环境准备</w:t>
      </w:r>
    </w:p>
    <w:p w:rsidR="0026131E" w:rsidRDefault="00790316" w:rsidP="00790316">
      <w:pPr>
        <w:spacing w:line="360" w:lineRule="auto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一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考试场地环境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考生所在的考试环境应为光线充足、封闭、无其他人</w:t>
      </w:r>
      <w:r>
        <w:rPr>
          <w:rFonts w:ascii="仿宋_GB2312" w:eastAsia="仿宋_GB2312" w:hAnsi="仿宋_GB2312" w:cs="仿宋_GB2312" w:hint="eastAsia"/>
          <w:sz w:val="32"/>
          <w:szCs w:val="32"/>
        </w:rPr>
        <w:t>员</w:t>
      </w:r>
      <w:r>
        <w:rPr>
          <w:rFonts w:ascii="仿宋_GB2312" w:eastAsia="仿宋_GB2312" w:hAnsi="仿宋_GB2312" w:cs="仿宋_GB2312" w:hint="eastAsia"/>
          <w:sz w:val="32"/>
          <w:szCs w:val="32"/>
        </w:rPr>
        <w:t>、无外界干扰的</w:t>
      </w:r>
      <w:r>
        <w:rPr>
          <w:rFonts w:ascii="仿宋_GB2312" w:eastAsia="仿宋_GB2312" w:hAnsi="仿宋_GB2312" w:cs="仿宋_GB2312" w:hint="eastAsia"/>
          <w:sz w:val="32"/>
          <w:szCs w:val="32"/>
        </w:rPr>
        <w:t>独立</w:t>
      </w:r>
      <w:r>
        <w:rPr>
          <w:rFonts w:ascii="仿宋_GB2312" w:eastAsia="仿宋_GB2312" w:hAnsi="仿宋_GB2312" w:cs="仿宋_GB2312" w:hint="eastAsia"/>
          <w:sz w:val="32"/>
          <w:szCs w:val="32"/>
        </w:rPr>
        <w:t>安静场所，考生端坐在距离摄像头</w:t>
      </w:r>
      <w:r>
        <w:rPr>
          <w:rFonts w:ascii="仿宋_GB2312" w:eastAsia="仿宋_GB2312" w:hAnsi="仿宋_GB2312" w:cs="仿宋_GB2312" w:hint="eastAsia"/>
          <w:sz w:val="32"/>
          <w:szCs w:val="32"/>
        </w:rPr>
        <w:t>50cm</w:t>
      </w:r>
      <w:r>
        <w:rPr>
          <w:rFonts w:ascii="仿宋_GB2312" w:eastAsia="仿宋_GB2312" w:hAnsi="仿宋_GB2312" w:cs="仿宋_GB2312" w:hint="eastAsia"/>
          <w:sz w:val="32"/>
          <w:szCs w:val="32"/>
        </w:rPr>
        <w:t>处</w:t>
      </w:r>
      <w:r>
        <w:rPr>
          <w:rFonts w:ascii="仿宋_GB2312" w:eastAsia="仿宋_GB2312" w:hAnsi="仿宋_GB2312" w:cs="仿宋_GB2312" w:hint="eastAsia"/>
          <w:sz w:val="32"/>
          <w:szCs w:val="32"/>
        </w:rPr>
        <w:t>（误差不超过</w:t>
      </w:r>
      <w:r>
        <w:rPr>
          <w:rFonts w:ascii="仿宋_GB2312" w:eastAsia="仿宋_GB2312" w:hAnsi="仿宋_GB2312" w:cs="仿宋_GB2312" w:hint="eastAsia"/>
          <w:sz w:val="32"/>
          <w:szCs w:val="32"/>
          <w:rtl/>
        </w:rPr>
        <w:t>±</w:t>
      </w:r>
      <w:r>
        <w:rPr>
          <w:rFonts w:ascii="仿宋_GB2312" w:eastAsia="仿宋_GB2312" w:hAnsi="仿宋_GB2312" w:cs="仿宋_GB2312" w:hint="eastAsia"/>
          <w:sz w:val="32"/>
          <w:szCs w:val="32"/>
        </w:rPr>
        <w:t>5cm</w:t>
      </w:r>
      <w:r>
        <w:rPr>
          <w:rFonts w:ascii="仿宋_GB2312" w:eastAsia="仿宋_GB2312" w:hAnsi="仿宋_GB2312" w:cs="仿宋_GB2312" w:hint="eastAsia"/>
          <w:sz w:val="32"/>
          <w:szCs w:val="32"/>
        </w:rPr>
        <w:t>），</w:t>
      </w:r>
      <w:r>
        <w:rPr>
          <w:rFonts w:ascii="仿宋_GB2312" w:eastAsia="仿宋_GB2312" w:hAnsi="仿宋_GB2312" w:cs="仿宋_GB2312" w:hint="eastAsia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时将五官清楚显露，不得佩戴耳机，不得佩戴首饰（如发卡、耳环、项链等），头发不要遮挡眉毛，鬓角头发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需掖至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耳后。考试背景需保持整洁，考生需要保证双手及肩部以上全部呈现在摄像头可视范围内。考试设备四周光线充足、均匀，避免监控画面过暗或过亮。</w:t>
      </w:r>
    </w:p>
    <w:p w:rsidR="0026131E" w:rsidRDefault="00790316" w:rsidP="00790316">
      <w:pPr>
        <w:spacing w:line="360" w:lineRule="auto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网络条件要求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考试场所应有稳定的网络条件，支持考试设备和监控设备同时联网；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网络带宽不低于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20Mbps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，建议使用带宽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50Mbps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或以上的独立光纤网络；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每位考生网络上传速度不低于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2MB/s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；</w:t>
      </w:r>
    </w:p>
    <w:p w:rsidR="0026131E" w:rsidRDefault="00790316">
      <w:pPr>
        <w:spacing w:line="360" w:lineRule="auto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4.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建议考生准备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4G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>/5G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等手机移动网络作为备用网络，并事先做好调试，以便出现网络故障时能迅速切换备用网络继续考试。</w:t>
      </w:r>
    </w:p>
    <w:p w:rsidR="0026131E" w:rsidRDefault="00790316">
      <w:pPr>
        <w:pStyle w:val="3"/>
        <w:numPr>
          <w:ilvl w:val="255"/>
          <w:numId w:val="0"/>
        </w:numPr>
        <w:spacing w:line="360" w:lineRule="auto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lastRenderedPageBreak/>
        <w:t xml:space="preserve">    </w:t>
      </w:r>
      <w:r>
        <w:rPr>
          <w:rFonts w:ascii="仿宋_GB2312" w:eastAsia="仿宋_GB2312" w:hAnsi="仿宋_GB2312" w:cs="仿宋_GB2312" w:hint="eastAsia"/>
        </w:rPr>
        <w:t>（三）</w:t>
      </w:r>
      <w:r>
        <w:rPr>
          <w:rFonts w:ascii="仿宋_GB2312" w:eastAsia="仿宋_GB2312" w:hAnsi="仿宋_GB2312" w:cs="仿宋_GB2312" w:hint="eastAsia"/>
        </w:rPr>
        <w:t>考试设备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考生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端考试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系统包含两个部分：电脑端“</w:t>
      </w:r>
      <w:r>
        <w:rPr>
          <w:rFonts w:ascii="仿宋_GB2312" w:eastAsia="仿宋_GB2312" w:hAnsi="仿宋_GB2312" w:cs="仿宋_GB2312" w:hint="eastAsia"/>
          <w:sz w:val="32"/>
          <w:szCs w:val="32"/>
        </w:rPr>
        <w:t>广东财政在线考试系统</w:t>
      </w:r>
      <w:r>
        <w:rPr>
          <w:rFonts w:ascii="仿宋_GB2312" w:eastAsia="仿宋_GB2312" w:hAnsi="仿宋_GB2312" w:cs="仿宋_GB2312" w:hint="eastAsia"/>
          <w:sz w:val="32"/>
          <w:szCs w:val="32"/>
        </w:rPr>
        <w:t>”和移动端“旁路视频”。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考试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系统自带人脸核验和全程监控功能，作为第一视角监控；同时在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移动端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即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手机端）上全程开启“旁路”第二视角监控平台，作为第二视角独立监控。</w:t>
      </w:r>
    </w:p>
    <w:p w:rsidR="0026131E" w:rsidRDefault="00790316" w:rsidP="00790316">
      <w:pPr>
        <w:spacing w:line="360" w:lineRule="auto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电脑端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--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广东财政在线考试系统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电脑，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用于在线答题）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考生自备带有麦克风、摄像头、储电功能、正常上网功能的电脑（建议使用笔记本电脑</w:t>
      </w:r>
      <w:r>
        <w:rPr>
          <w:rFonts w:ascii="仿宋_GB2312" w:eastAsia="仿宋_GB2312" w:hAnsi="仿宋_GB2312" w:cs="仿宋_GB2312" w:hint="eastAsia"/>
          <w:sz w:val="32"/>
          <w:szCs w:val="32"/>
        </w:rPr>
        <w:t>并连接电源</w:t>
      </w:r>
      <w:r>
        <w:rPr>
          <w:rFonts w:ascii="仿宋_GB2312" w:eastAsia="仿宋_GB2312" w:hAnsi="仿宋_GB2312" w:cs="仿宋_GB2312" w:hint="eastAsia"/>
          <w:sz w:val="32"/>
          <w:szCs w:val="32"/>
        </w:rPr>
        <w:t>，以防考试中途断电），电脑配置要求</w:t>
      </w:r>
      <w:r>
        <w:rPr>
          <w:rFonts w:ascii="仿宋_GB2312" w:eastAsia="仿宋_GB2312" w:hAnsi="仿宋_GB2312" w:cs="仿宋_GB2312" w:hint="eastAsia"/>
          <w:sz w:val="32"/>
          <w:szCs w:val="32"/>
        </w:rPr>
        <w:t>如下</w:t>
      </w:r>
      <w:r>
        <w:rPr>
          <w:rFonts w:ascii="仿宋_GB2312" w:eastAsia="仿宋_GB2312" w:hAnsi="仿宋_GB2312" w:cs="仿宋_GB2312" w:hint="eastAsia"/>
          <w:sz w:val="32"/>
          <w:szCs w:val="32"/>
        </w:rPr>
        <w:t>：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）电脑操作支持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Windows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系统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（禁止使用双系统、</w:t>
      </w:r>
      <w:proofErr w:type="spell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iOS</w:t>
      </w:r>
      <w:proofErr w:type="spell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系统以及虚拟机）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；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）硬盘：安装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“广东财政在线考试系统”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所在磁盘存储容量至少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 xml:space="preserve"> 20G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（含）以上可用空间；</w:t>
      </w: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20G</w:t>
      </w:r>
      <w:r>
        <w:rPr>
          <w:rFonts w:ascii="仿宋_GB2312" w:eastAsia="仿宋_GB2312" w:hAnsi="仿宋_GB2312" w:cs="仿宋_GB2312" w:hint="eastAsia"/>
          <w:sz w:val="32"/>
          <w:szCs w:val="32"/>
        </w:rPr>
        <w:t>以上可用空间，比如将软件安装到</w:t>
      </w:r>
      <w:r>
        <w:rPr>
          <w:rFonts w:ascii="仿宋_GB2312" w:eastAsia="仿宋_GB2312" w:hAnsi="仿宋_GB2312" w:cs="仿宋_GB2312" w:hint="eastAsia"/>
          <w:sz w:val="32"/>
          <w:szCs w:val="32"/>
        </w:rPr>
        <w:t>D</w:t>
      </w:r>
      <w:r>
        <w:rPr>
          <w:rFonts w:ascii="仿宋_GB2312" w:eastAsia="仿宋_GB2312" w:hAnsi="仿宋_GB2312" w:cs="仿宋_GB2312" w:hint="eastAsia"/>
          <w:sz w:val="32"/>
          <w:szCs w:val="32"/>
        </w:rPr>
        <w:t>盘，则</w:t>
      </w:r>
      <w:r>
        <w:rPr>
          <w:rFonts w:ascii="仿宋_GB2312" w:eastAsia="仿宋_GB2312" w:hAnsi="仿宋_GB2312" w:cs="仿宋_GB2312" w:hint="eastAsia"/>
          <w:sz w:val="32"/>
          <w:szCs w:val="32"/>
        </w:rPr>
        <w:t>D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盘至少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需要</w:t>
      </w:r>
      <w:r>
        <w:rPr>
          <w:rFonts w:ascii="仿宋_GB2312" w:eastAsia="仿宋_GB2312" w:hAnsi="仿宋_GB2312" w:cs="仿宋_GB2312" w:hint="eastAsia"/>
          <w:sz w:val="32"/>
          <w:szCs w:val="32"/>
        </w:rPr>
        <w:t>20G</w:t>
      </w:r>
      <w:r>
        <w:rPr>
          <w:rFonts w:ascii="仿宋_GB2312" w:eastAsia="仿宋_GB2312" w:hAnsi="仿宋_GB2312" w:cs="仿宋_GB2312" w:hint="eastAsia"/>
          <w:sz w:val="32"/>
          <w:szCs w:val="32"/>
        </w:rPr>
        <w:t>可用空间）。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内存：运行</w:t>
      </w:r>
      <w:r>
        <w:rPr>
          <w:rFonts w:ascii="仿宋_GB2312" w:eastAsia="仿宋_GB2312" w:hAnsi="仿宋_GB2312" w:cs="仿宋_GB2312" w:hint="eastAsia"/>
          <w:sz w:val="32"/>
          <w:szCs w:val="32"/>
        </w:rPr>
        <w:t>“广东财政在线考试系统”</w:t>
      </w:r>
      <w:r>
        <w:rPr>
          <w:rFonts w:ascii="仿宋_GB2312" w:eastAsia="仿宋_GB2312" w:hAnsi="仿宋_GB2312" w:cs="仿宋_GB2312" w:hint="eastAsia"/>
          <w:sz w:val="32"/>
          <w:szCs w:val="32"/>
        </w:rPr>
        <w:t>前，剩余运行内存大于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1G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。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bCs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）电脑应具备可正常工作的摄像设备（内置或外置摄像头均可）和音频输入输出设备，同时需要提前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在电脑上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安装好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考试客户端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“广东财政在线考试系统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；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）考试期间将全程使用摄像头，需确保电脑摄像头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lastRenderedPageBreak/>
        <w:t>开启，无遮挡；</w:t>
      </w:r>
    </w:p>
    <w:p w:rsidR="0026131E" w:rsidRDefault="00790316">
      <w:pPr>
        <w:pStyle w:val="a6"/>
        <w:widowControl/>
        <w:spacing w:beforeAutospacing="0" w:afterAutospacing="0" w:line="360" w:lineRule="auto"/>
        <w:ind w:firstLineChars="200" w:firstLine="640"/>
        <w:jc w:val="both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5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）电脑应具有收音功能的麦克风或外接麦克风（如需外接麦克风，请将其放置在桌面上，正式考试期间不得佩戴耳机）；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6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）如使用笔记本电脑请保持电量充足，建议全程使用外接电源；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7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）打开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“广东财政在线考试系统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前，建议</w:t>
      </w: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关闭电脑上与考试无关的应用软件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，包括安全卫士、电脑管家及各类通讯软件，</w:t>
      </w: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避免被动弹</w:t>
      </w:r>
      <w:proofErr w:type="gramStart"/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窗导致</w:t>
      </w:r>
      <w:proofErr w:type="gramEnd"/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被系统判定为作弊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。</w:t>
      </w:r>
    </w:p>
    <w:p w:rsidR="0026131E" w:rsidRDefault="00790316">
      <w:pPr>
        <w:pStyle w:val="a6"/>
        <w:widowControl/>
        <w:spacing w:beforeAutospacing="0" w:afterAutospacing="0" w:line="360" w:lineRule="auto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电脑端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“广东财政在线考试系统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下载地址为：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https://oa.kaoshi.zfoline.net/#/registry/download?organization=08db8ca8-7f67-4d67-8e0d-8503d340a321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 xml:space="preserve">　　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 xml:space="preserve">            </w:t>
      </w:r>
    </w:p>
    <w:p w:rsidR="0026131E" w:rsidRDefault="00790316" w:rsidP="00790316">
      <w:pPr>
        <w:pStyle w:val="a6"/>
        <w:widowControl/>
        <w:spacing w:beforeAutospacing="0" w:afterAutospacing="0" w:line="360" w:lineRule="auto"/>
        <w:ind w:firstLineChars="200" w:firstLine="643"/>
        <w:jc w:val="both"/>
        <w:rPr>
          <w:rFonts w:ascii="仿宋_GB2312" w:eastAsia="仿宋_GB2312" w:hAnsi="仿宋_GB2312" w:cs="仿宋_GB2312"/>
          <w:b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kern w:val="2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b/>
          <w:bCs/>
          <w:kern w:val="2"/>
          <w:sz w:val="32"/>
          <w:szCs w:val="32"/>
        </w:rPr>
        <w:t>移动</w:t>
      </w:r>
      <w:r>
        <w:rPr>
          <w:rFonts w:ascii="仿宋_GB2312" w:eastAsia="仿宋_GB2312" w:hAnsi="仿宋_GB2312" w:cs="仿宋_GB2312" w:hint="eastAsia"/>
          <w:b/>
          <w:bCs/>
          <w:kern w:val="2"/>
          <w:sz w:val="32"/>
          <w:szCs w:val="32"/>
        </w:rPr>
        <w:t>端</w:t>
      </w:r>
      <w:r>
        <w:rPr>
          <w:rFonts w:ascii="仿宋_GB2312" w:eastAsia="仿宋_GB2312" w:hAnsi="仿宋_GB2312" w:cs="仿宋_GB2312" w:hint="eastAsia"/>
          <w:b/>
          <w:bCs/>
          <w:kern w:val="2"/>
          <w:sz w:val="32"/>
          <w:szCs w:val="32"/>
        </w:rPr>
        <w:t>--</w:t>
      </w:r>
      <w:r>
        <w:rPr>
          <w:rFonts w:ascii="仿宋_GB2312" w:eastAsia="仿宋_GB2312" w:hAnsi="仿宋_GB2312" w:cs="仿宋_GB2312" w:hint="eastAsia"/>
          <w:b/>
          <w:bCs/>
          <w:kern w:val="2"/>
          <w:sz w:val="32"/>
          <w:szCs w:val="32"/>
        </w:rPr>
        <w:t>旁路</w:t>
      </w:r>
      <w:proofErr w:type="gramStart"/>
      <w:r>
        <w:rPr>
          <w:rFonts w:ascii="仿宋_GB2312" w:eastAsia="仿宋_GB2312" w:hAnsi="仿宋_GB2312" w:cs="仿宋_GB2312" w:hint="eastAsia"/>
          <w:b/>
          <w:bCs/>
          <w:kern w:val="2"/>
          <w:sz w:val="32"/>
          <w:szCs w:val="32"/>
        </w:rPr>
        <w:t>监控微信小</w:t>
      </w:r>
      <w:proofErr w:type="gramEnd"/>
      <w:r>
        <w:rPr>
          <w:rFonts w:ascii="仿宋_GB2312" w:eastAsia="仿宋_GB2312" w:hAnsi="仿宋_GB2312" w:cs="仿宋_GB2312" w:hint="eastAsia"/>
          <w:b/>
          <w:bCs/>
          <w:kern w:val="2"/>
          <w:sz w:val="32"/>
          <w:szCs w:val="32"/>
        </w:rPr>
        <w:t>程序</w:t>
      </w:r>
      <w:r>
        <w:rPr>
          <w:rFonts w:ascii="仿宋_GB2312" w:eastAsia="仿宋_GB2312" w:hAnsi="仿宋_GB2312" w:cs="仿宋_GB2312" w:hint="eastAsia"/>
          <w:b/>
          <w:bCs/>
          <w:kern w:val="2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b/>
          <w:bCs/>
          <w:kern w:val="2"/>
          <w:sz w:val="32"/>
          <w:szCs w:val="32"/>
        </w:rPr>
        <w:t>手机或平板设备，</w:t>
      </w:r>
      <w:r>
        <w:rPr>
          <w:rFonts w:ascii="仿宋_GB2312" w:eastAsia="仿宋_GB2312" w:hAnsi="仿宋_GB2312" w:cs="仿宋_GB2312" w:hint="eastAsia"/>
          <w:b/>
          <w:bCs/>
          <w:kern w:val="2"/>
          <w:sz w:val="32"/>
          <w:szCs w:val="32"/>
        </w:rPr>
        <w:t>用于拍摄佐证视频）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）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带正常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上网功能的智能手机或平板设备，必须带有可正常工作的摄像头。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000000"/>
          <w:sz w:val="28"/>
          <w:szCs w:val="28"/>
          <w:highlight w:val="yellow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）旁路监控设备操作系统版本要求如下：</w:t>
      </w:r>
    </w:p>
    <w:tbl>
      <w:tblPr>
        <w:tblW w:w="8464" w:type="dxa"/>
        <w:jc w:val="center"/>
        <w:tblLayout w:type="fixed"/>
        <w:tblLook w:val="04A0" w:firstRow="1" w:lastRow="0" w:firstColumn="1" w:lastColumn="0" w:noHBand="0" w:noVBand="1"/>
      </w:tblPr>
      <w:tblGrid>
        <w:gridCol w:w="2527"/>
        <w:gridCol w:w="2900"/>
        <w:gridCol w:w="3037"/>
      </w:tblGrid>
      <w:tr w:rsidR="0026131E">
        <w:trPr>
          <w:trHeight w:val="476"/>
          <w:jc w:val="center"/>
        </w:trPr>
        <w:tc>
          <w:tcPr>
            <w:tcW w:w="25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26131E" w:rsidRDefault="00790316">
            <w:pPr>
              <w:spacing w:line="360" w:lineRule="auto"/>
              <w:ind w:firstLineChars="200" w:firstLine="640"/>
              <w:rPr>
                <w:rFonts w:ascii="仿宋_GB2312" w:eastAsia="仿宋_GB2312" w:hAnsi="仿宋_GB2312" w:cs="仿宋_GB2312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  <w:t>设备</w:t>
            </w:r>
          </w:p>
        </w:tc>
        <w:tc>
          <w:tcPr>
            <w:tcW w:w="593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EBF7"/>
            <w:vAlign w:val="center"/>
          </w:tcPr>
          <w:p w:rsidR="0026131E" w:rsidRDefault="00790316">
            <w:pPr>
              <w:spacing w:line="360" w:lineRule="auto"/>
              <w:ind w:firstLineChars="200" w:firstLine="640"/>
              <w:rPr>
                <w:rFonts w:ascii="仿宋_GB2312" w:eastAsia="仿宋_GB2312" w:hAnsi="仿宋_GB2312" w:cs="仿宋_GB2312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  <w:t>智能手机</w:t>
            </w:r>
            <w:r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  <w:t>/</w:t>
            </w:r>
            <w:r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  <w:t>平板设备</w:t>
            </w:r>
          </w:p>
        </w:tc>
      </w:tr>
      <w:tr w:rsidR="0026131E">
        <w:trPr>
          <w:trHeight w:val="476"/>
          <w:jc w:val="center"/>
        </w:trPr>
        <w:tc>
          <w:tcPr>
            <w:tcW w:w="25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31E" w:rsidRDefault="00790316">
            <w:pPr>
              <w:spacing w:line="360" w:lineRule="auto"/>
              <w:rPr>
                <w:rFonts w:ascii="仿宋_GB2312" w:eastAsia="仿宋_GB2312" w:hAnsi="仿宋_GB2312" w:cs="仿宋_GB2312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  <w:t>操作系统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31E" w:rsidRDefault="00790316">
            <w:pPr>
              <w:spacing w:line="360" w:lineRule="auto"/>
              <w:ind w:firstLineChars="50" w:firstLine="160"/>
              <w:rPr>
                <w:rFonts w:ascii="仿宋_GB2312" w:eastAsia="仿宋_GB2312" w:hAnsi="仿宋_GB2312" w:cs="仿宋_GB2312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  <w:t>IOS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31E" w:rsidRDefault="00790316">
            <w:pPr>
              <w:spacing w:line="360" w:lineRule="auto"/>
              <w:rPr>
                <w:rFonts w:ascii="仿宋_GB2312" w:eastAsia="仿宋_GB2312" w:hAnsi="仿宋_GB2312" w:cs="仿宋_GB2312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  <w:t>Android</w:t>
            </w:r>
          </w:p>
        </w:tc>
      </w:tr>
      <w:tr w:rsidR="0026131E">
        <w:trPr>
          <w:trHeight w:val="476"/>
          <w:jc w:val="center"/>
        </w:trPr>
        <w:tc>
          <w:tcPr>
            <w:tcW w:w="25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31E" w:rsidRDefault="00790316">
            <w:pPr>
              <w:spacing w:line="360" w:lineRule="auto"/>
              <w:rPr>
                <w:rFonts w:ascii="仿宋_GB2312" w:eastAsia="仿宋_GB2312" w:hAnsi="仿宋_GB2312" w:cs="仿宋_GB2312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  <w:t>系统版本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31E" w:rsidRDefault="00790316">
            <w:pPr>
              <w:spacing w:line="360" w:lineRule="auto"/>
              <w:ind w:firstLineChars="50" w:firstLine="160"/>
              <w:rPr>
                <w:rFonts w:ascii="仿宋_GB2312" w:eastAsia="仿宋_GB2312" w:hAnsi="仿宋_GB2312" w:cs="仿宋_GB2312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  <w:t xml:space="preserve">IOS </w:t>
            </w:r>
            <w:r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  <w:t>最新版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31E" w:rsidRDefault="00790316">
            <w:pPr>
              <w:spacing w:line="360" w:lineRule="auto"/>
              <w:rPr>
                <w:rFonts w:ascii="仿宋_GB2312" w:eastAsia="仿宋_GB2312" w:hAnsi="仿宋_GB2312" w:cs="仿宋_GB2312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  <w:t>Android 10+</w:t>
            </w:r>
          </w:p>
        </w:tc>
      </w:tr>
      <w:tr w:rsidR="0026131E">
        <w:trPr>
          <w:trHeight w:val="408"/>
          <w:jc w:val="center"/>
        </w:trPr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31E" w:rsidRDefault="00790316">
            <w:pPr>
              <w:spacing w:line="360" w:lineRule="auto"/>
              <w:rPr>
                <w:rFonts w:ascii="仿宋_GB2312" w:eastAsia="仿宋_GB2312" w:hAnsi="仿宋_GB2312" w:cs="仿宋_GB2312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  <w:t>摄像头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31E" w:rsidRDefault="00790316">
            <w:pPr>
              <w:spacing w:line="360" w:lineRule="auto"/>
              <w:rPr>
                <w:rFonts w:ascii="仿宋_GB2312" w:eastAsia="仿宋_GB2312" w:hAnsi="仿宋_GB2312" w:cs="仿宋_GB2312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  <w:t>必备，需授权</w:t>
            </w:r>
          </w:p>
        </w:tc>
        <w:tc>
          <w:tcPr>
            <w:tcW w:w="3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31E" w:rsidRDefault="00790316">
            <w:pPr>
              <w:spacing w:line="360" w:lineRule="auto"/>
              <w:rPr>
                <w:rFonts w:ascii="仿宋_GB2312" w:eastAsia="仿宋_GB2312" w:hAnsi="仿宋_GB2312" w:cs="仿宋_GB2312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  <w:t>必备，需授权</w:t>
            </w:r>
          </w:p>
        </w:tc>
      </w:tr>
      <w:tr w:rsidR="0026131E">
        <w:trPr>
          <w:trHeight w:val="408"/>
          <w:jc w:val="center"/>
        </w:trPr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31E" w:rsidRDefault="00790316">
            <w:pPr>
              <w:spacing w:line="360" w:lineRule="auto"/>
              <w:rPr>
                <w:rFonts w:ascii="仿宋_GB2312" w:eastAsia="仿宋_GB2312" w:hAnsi="仿宋_GB2312" w:cs="仿宋_GB2312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  <w:t>麦克风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31E" w:rsidRDefault="00790316">
            <w:pPr>
              <w:spacing w:line="360" w:lineRule="auto"/>
              <w:rPr>
                <w:rFonts w:ascii="仿宋_GB2312" w:eastAsia="仿宋_GB2312" w:hAnsi="仿宋_GB2312" w:cs="仿宋_GB2312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  <w:t>必备，需授权</w:t>
            </w:r>
          </w:p>
        </w:tc>
        <w:tc>
          <w:tcPr>
            <w:tcW w:w="3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31E" w:rsidRDefault="00790316">
            <w:pPr>
              <w:spacing w:line="360" w:lineRule="auto"/>
              <w:rPr>
                <w:rFonts w:ascii="仿宋_GB2312" w:eastAsia="仿宋_GB2312" w:hAnsi="仿宋_GB2312" w:cs="仿宋_GB2312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  <w:t>必备，需授权</w:t>
            </w:r>
          </w:p>
        </w:tc>
      </w:tr>
    </w:tbl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b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lastRenderedPageBreak/>
        <w:t>（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）登录流程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：</w:t>
      </w:r>
    </w:p>
    <w:p w:rsidR="0026131E" w:rsidRDefault="00790316">
      <w:pPr>
        <w:pStyle w:val="aa"/>
        <w:numPr>
          <w:ilvl w:val="255"/>
          <w:numId w:val="0"/>
        </w:numPr>
        <w:spacing w:line="360" w:lineRule="auto"/>
        <w:ind w:firstLineChars="200" w:firstLine="640"/>
        <w:rPr>
          <w:rFonts w:ascii="仿宋_GB2312" w:eastAsia="仿宋_GB2312" w:hAnsi="仿宋_GB2312" w:cs="仿宋_GB2312"/>
          <w:bCs/>
          <w:color w:val="000000"/>
          <w:sz w:val="32"/>
          <w:szCs w:val="32"/>
        </w:rPr>
      </w:pPr>
      <w:r>
        <w:rPr>
          <w:rFonts w:ascii="汉仪书宋二S" w:eastAsia="汉仪书宋二S" w:hAnsi="汉仪书宋二S" w:cs="汉仪书宋二S" w:hint="eastAsia"/>
          <w:color w:val="000000"/>
          <w:sz w:val="32"/>
          <w:szCs w:val="32"/>
        </w:rPr>
        <w:t>①</w:t>
      </w:r>
      <w:proofErr w:type="gramStart"/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微信小</w:t>
      </w:r>
      <w:proofErr w:type="gramEnd"/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程序：移动端（手机）</w:t>
      </w:r>
      <w:proofErr w:type="gramStart"/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使用微信“扫一扫”</w:t>
      </w:r>
      <w:proofErr w:type="gramEnd"/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，扫描电脑端登录页面下方的“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旁路监控微信小程序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”二维码，进入小程序后按提示登录（考试识别码同在电脑端的登录页面下方。）</w:t>
      </w:r>
    </w:p>
    <w:p w:rsidR="0026131E" w:rsidRDefault="00790316">
      <w:pPr>
        <w:pStyle w:val="aa"/>
        <w:numPr>
          <w:ilvl w:val="255"/>
          <w:numId w:val="0"/>
        </w:numPr>
        <w:spacing w:line="360" w:lineRule="auto"/>
        <w:ind w:firstLineChars="200" w:firstLine="640"/>
        <w:rPr>
          <w:rFonts w:ascii="仿宋_GB2312" w:eastAsia="仿宋_GB2312" w:hAnsi="仿宋_GB2312" w:cs="仿宋_GB2312"/>
          <w:bCs/>
          <w:color w:val="000000"/>
          <w:sz w:val="32"/>
          <w:szCs w:val="32"/>
        </w:rPr>
      </w:pPr>
      <w:r>
        <w:rPr>
          <w:rFonts w:ascii="汉仪书宋二S" w:eastAsia="汉仪书宋二S" w:hAnsi="汉仪书宋二S" w:cs="汉仪书宋二S" w:hint="eastAsia"/>
          <w:bCs/>
          <w:color w:val="000000"/>
          <w:sz w:val="32"/>
          <w:szCs w:val="32"/>
        </w:rPr>
        <w:t>②</w:t>
      </w:r>
      <w:proofErr w:type="gramStart"/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微信小</w:t>
      </w:r>
      <w:proofErr w:type="gramEnd"/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程序见图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监控登录界面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见图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。</w:t>
      </w:r>
    </w:p>
    <w:p w:rsidR="0026131E" w:rsidRDefault="00790316">
      <w:pPr>
        <w:spacing w:line="360" w:lineRule="auto"/>
        <w:jc w:val="center"/>
        <w:rPr>
          <w:rFonts w:ascii="仿宋_GB2312" w:eastAsia="仿宋_GB2312" w:hAnsi="仿宋_GB2312" w:cs="仿宋_GB2312"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9230" cy="5082540"/>
            <wp:effectExtent l="0" t="0" r="127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1E" w:rsidRDefault="00790316">
      <w:pPr>
        <w:spacing w:line="360" w:lineRule="auto"/>
        <w:ind w:firstLineChars="300" w:firstLine="96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（图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 xml:space="preserve"> 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微信小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程序）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 xml:space="preserve"> 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 xml:space="preserve"> 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（图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移动端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页面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）</w:t>
      </w:r>
    </w:p>
    <w:p w:rsidR="0026131E" w:rsidRDefault="00790316">
      <w:pPr>
        <w:numPr>
          <w:ilvl w:val="255"/>
          <w:numId w:val="0"/>
        </w:numPr>
        <w:spacing w:line="360" w:lineRule="auto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登录界面下方会显示出二维码，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直接扫码登录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即可。手机或平板支架：</w:t>
      </w: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将智能手机或平板设备固定摆放，便</w:t>
      </w: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lastRenderedPageBreak/>
        <w:t>于按监控视角要求调整到合适的位置和高度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。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第二视角旁路监控设备摄像头建议架设在考试设备的侧后方、距离</w:t>
      </w:r>
      <w:r>
        <w:rPr>
          <w:rFonts w:ascii="仿宋_GB2312" w:eastAsia="仿宋_GB2312" w:hAnsi="仿宋_GB2312" w:cs="仿宋_GB2312" w:hint="eastAsia"/>
          <w:sz w:val="32"/>
          <w:szCs w:val="32"/>
        </w:rPr>
        <w:t>1.5</w:t>
      </w:r>
      <w:r>
        <w:rPr>
          <w:rFonts w:ascii="仿宋_GB2312" w:eastAsia="仿宋_GB2312" w:hAnsi="仿宋_GB2312" w:cs="仿宋_GB2312" w:hint="eastAsia"/>
          <w:sz w:val="32"/>
          <w:szCs w:val="32"/>
        </w:rPr>
        <w:t>米</w:t>
      </w:r>
      <w:r>
        <w:rPr>
          <w:rFonts w:ascii="仿宋_GB2312" w:eastAsia="仿宋_GB2312" w:hAnsi="仿宋_GB2312" w:cs="仿宋_GB2312" w:hint="eastAsia"/>
          <w:sz w:val="32"/>
          <w:szCs w:val="32"/>
        </w:rPr>
        <w:t>-2</w:t>
      </w:r>
      <w:r>
        <w:rPr>
          <w:rFonts w:ascii="仿宋_GB2312" w:eastAsia="仿宋_GB2312" w:hAnsi="仿宋_GB2312" w:cs="仿宋_GB2312" w:hint="eastAsia"/>
          <w:sz w:val="32"/>
          <w:szCs w:val="32"/>
        </w:rPr>
        <w:t>米处、摄像头高度</w:t>
      </w:r>
      <w:r>
        <w:rPr>
          <w:rFonts w:ascii="仿宋_GB2312" w:eastAsia="仿宋_GB2312" w:hAnsi="仿宋_GB2312" w:cs="仿宋_GB2312" w:hint="eastAsia"/>
          <w:sz w:val="32"/>
          <w:szCs w:val="32"/>
        </w:rPr>
        <w:t>1.2-1.5</w:t>
      </w:r>
      <w:r>
        <w:rPr>
          <w:rFonts w:ascii="仿宋_GB2312" w:eastAsia="仿宋_GB2312" w:hAnsi="仿宋_GB2312" w:cs="仿宋_GB2312" w:hint="eastAsia"/>
          <w:sz w:val="32"/>
          <w:szCs w:val="32"/>
        </w:rPr>
        <w:t>米，与考试位置成</w:t>
      </w:r>
      <w:r>
        <w:rPr>
          <w:rFonts w:ascii="仿宋_GB2312" w:eastAsia="仿宋_GB2312" w:hAnsi="仿宋_GB2312" w:cs="仿宋_GB2312" w:hint="eastAsia"/>
          <w:sz w:val="32"/>
          <w:szCs w:val="32"/>
        </w:rPr>
        <w:t>45</w:t>
      </w:r>
      <w:r>
        <w:rPr>
          <w:rFonts w:ascii="仿宋_GB2312" w:eastAsia="仿宋_GB2312" w:hAnsi="仿宋_GB2312" w:cs="仿宋_GB2312" w:hint="eastAsia"/>
          <w:sz w:val="32"/>
          <w:szCs w:val="32"/>
        </w:rPr>
        <w:t>度角，如下图所示：</w:t>
      </w:r>
    </w:p>
    <w:p w:rsidR="0026131E" w:rsidRDefault="00790316">
      <w:pPr>
        <w:spacing w:line="360" w:lineRule="auto"/>
        <w:ind w:firstLineChars="200" w:firstLine="64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804160" cy="37388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006" cy="374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1E" w:rsidRDefault="00790316">
      <w:pPr>
        <w:spacing w:line="360" w:lineRule="auto"/>
        <w:ind w:firstLineChars="200" w:firstLine="640"/>
        <w:jc w:val="center"/>
        <w:rPr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（图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3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标准环境正面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 xml:space="preserve"> 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第二视角旁路监控设备架设好以后，可以使用前置摄像头的拍照功能，查看监控效果、调试监控角度。确认监控摄像头正常工作无遮挡，监控范围覆盖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考生完整侧面人像（双手可见）、桌面物品摆放情况、完整的考试设备、答题设备的屏幕、以及考生周边环境</w:t>
      </w:r>
      <w:r>
        <w:rPr>
          <w:rFonts w:ascii="仿宋_GB2312" w:eastAsia="仿宋_GB2312" w:hAnsi="仿宋_GB2312" w:cs="仿宋_GB2312" w:hint="eastAsia"/>
          <w:sz w:val="32"/>
          <w:szCs w:val="32"/>
        </w:rPr>
        <w:t>。保证考试区域光线均匀充足，避免监控画面过暗或过亮，导致监控效果不佳被判定为违纪，如下图</w:t>
      </w:r>
      <w:r>
        <w:rPr>
          <w:rFonts w:ascii="仿宋_GB2312" w:eastAsia="仿宋_GB2312" w:hAnsi="仿宋_GB2312" w:cs="仿宋_GB2312" w:hint="eastAsia"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所示：</w:t>
      </w:r>
    </w:p>
    <w:p w:rsidR="0026131E" w:rsidRDefault="00790316">
      <w:pPr>
        <w:spacing w:line="360" w:lineRule="auto"/>
        <w:ind w:firstLineChars="200" w:firstLine="64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611880" cy="2709545"/>
            <wp:effectExtent l="0" t="0" r="762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1E" w:rsidRDefault="00790316">
      <w:pPr>
        <w:spacing w:line="360" w:lineRule="auto"/>
        <w:ind w:firstLineChars="200" w:firstLine="640"/>
        <w:jc w:val="center"/>
        <w:rPr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（图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4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标准环境侧面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 xml:space="preserve"> 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b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仔细检查监控设备摆放的稳定程度，避免考中设备倾倒造成损失。</w:t>
      </w:r>
      <w:r>
        <w:rPr>
          <w:rFonts w:ascii="仿宋_GB2312" w:eastAsia="仿宋_GB2312" w:hAnsi="仿宋_GB2312" w:cs="仿宋_GB2312" w:hint="eastAsia"/>
          <w:b/>
          <w:color w:val="000000"/>
          <w:sz w:val="32"/>
          <w:szCs w:val="32"/>
        </w:rPr>
        <w:t>如考中在笔试客户端看到第二视角断连的相关提示，请考生尽快检查第二视角监控视频是否连接正常，如断连请尽快重新连接，避免因断连时间过长导致被判定为违纪。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5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）确保监控用设备电量充足，建议全程使用外接电源，</w:t>
      </w: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可自备移动充电宝作备用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。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6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）开启旁路监控前应在系统设置中取消屏幕的自动锁定，关闭与考试无关应用的提醒功能，避免来电、微信、或应用软件打断监控过程。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7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）旁路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监控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的手机设置为在充电时永不息屏。手机在充电情况下永不息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屏设置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方式如下：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汉仪书宋二S" w:eastAsia="汉仪书宋二S" w:hAnsi="汉仪书宋二S" w:cs="汉仪书宋二S" w:hint="eastAsia"/>
          <w:color w:val="000000"/>
          <w:sz w:val="32"/>
          <w:szCs w:val="32"/>
        </w:rPr>
        <w:t>①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IOS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设备：设置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显示与亮度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自动锁定，设置为“永不”；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汉仪书宋二S" w:eastAsia="汉仪书宋二S" w:hAnsi="汉仪书宋二S" w:cs="汉仪书宋二S" w:hint="eastAsia"/>
          <w:color w:val="000000"/>
          <w:sz w:val="32"/>
          <w:szCs w:val="32"/>
        </w:rPr>
        <w:t>②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安卓设备：安卓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手机需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先开启“开发人员选项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开发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lastRenderedPageBreak/>
        <w:t>者选项”，由于每个品牌机型的开发者选项操作步骤不同，请自行百度搜索本人手机品牌的开发者选项如何开启。开启开发者选项后，在开发者选项内，开启“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不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锁定屏幕（充电时屏幕不会休眠）”如图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5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所示。</w:t>
      </w:r>
    </w:p>
    <w:p w:rsidR="0026131E" w:rsidRDefault="00790316">
      <w:pPr>
        <w:spacing w:line="360" w:lineRule="auto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color w:val="000000"/>
          <w:sz w:val="32"/>
          <w:szCs w:val="32"/>
        </w:rPr>
        <w:drawing>
          <wp:inline distT="0" distB="0" distL="0" distR="0">
            <wp:extent cx="2447925" cy="3028950"/>
            <wp:effectExtent l="0" t="0" r="9525" b="0"/>
            <wp:docPr id="102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3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1E" w:rsidRDefault="00790316">
      <w:pPr>
        <w:spacing w:line="360" w:lineRule="auto"/>
        <w:ind w:firstLineChars="800" w:firstLine="256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（图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 xml:space="preserve">5 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手机设置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）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8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使用设备前应关掉无关应用或提醒功能，避免来电、微信、或其他应用打断笔试过程。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汉仪书宋二S" w:eastAsia="汉仪书宋二S" w:hAnsi="汉仪书宋二S" w:cs="汉仪书宋二S" w:hint="eastAsia"/>
          <w:color w:val="000000"/>
          <w:sz w:val="32"/>
          <w:szCs w:val="32"/>
        </w:rPr>
        <w:t>①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苹果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IOS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设备关闭消息通知方法见：</w:t>
      </w:r>
    </w:p>
    <w:p w:rsidR="0026131E" w:rsidRDefault="00790316" w:rsidP="00790316">
      <w:pPr>
        <w:spacing w:line="360" w:lineRule="auto"/>
        <w:ind w:firstLineChars="200" w:firstLine="420"/>
        <w:rPr>
          <w:rFonts w:ascii="仿宋_GB2312" w:eastAsia="仿宋_GB2312" w:hAnsi="仿宋_GB2312" w:cs="仿宋_GB2312"/>
          <w:color w:val="000000"/>
          <w:sz w:val="32"/>
          <w:szCs w:val="32"/>
        </w:rPr>
      </w:pPr>
      <w:hyperlink r:id="rId10" w:history="1">
        <w:r>
          <w:rPr>
            <w:rStyle w:val="a8"/>
            <w:rFonts w:ascii="仿宋_GB2312" w:eastAsia="仿宋_GB2312" w:hAnsi="仿宋_GB2312" w:cs="仿宋_GB2312" w:hint="eastAsia"/>
            <w:color w:val="000000"/>
            <w:sz w:val="32"/>
            <w:szCs w:val="32"/>
          </w:rPr>
          <w:t>https://jingyan.baidu.com/article/fcb5aff71285c4edaa4a712b.html</w:t>
        </w:r>
      </w:hyperlink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汉仪书宋二S" w:eastAsia="汉仪书宋二S" w:hAnsi="汉仪书宋二S" w:cs="汉仪书宋二S" w:hint="eastAsia"/>
          <w:color w:val="000000"/>
          <w:sz w:val="32"/>
          <w:szCs w:val="32"/>
        </w:rPr>
        <w:t>②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安卓设备关闭消息通知方法见：</w:t>
      </w:r>
    </w:p>
    <w:p w:rsidR="0026131E" w:rsidRDefault="00790316" w:rsidP="00790316">
      <w:pPr>
        <w:spacing w:line="360" w:lineRule="auto"/>
        <w:ind w:firstLineChars="200" w:firstLine="420"/>
        <w:rPr>
          <w:rFonts w:ascii="仿宋_GB2312" w:eastAsia="仿宋_GB2312" w:hAnsi="仿宋_GB2312" w:cs="仿宋_GB2312"/>
          <w:color w:val="000000"/>
          <w:sz w:val="32"/>
          <w:szCs w:val="32"/>
        </w:rPr>
      </w:pPr>
      <w:hyperlink r:id="rId11" w:history="1">
        <w:r>
          <w:rPr>
            <w:rStyle w:val="a8"/>
            <w:rFonts w:ascii="仿宋_GB2312" w:eastAsia="仿宋_GB2312" w:hAnsi="仿宋_GB2312" w:cs="仿宋_GB2312" w:hint="eastAsia"/>
            <w:color w:val="000000"/>
            <w:sz w:val="32"/>
            <w:szCs w:val="32"/>
          </w:rPr>
          <w:t>https://jingyan.baidu.com/article/e75aca859a5fc3542edac6a6.html</w:t>
        </w:r>
      </w:hyperlink>
    </w:p>
    <w:p w:rsidR="0026131E" w:rsidRDefault="00790316">
      <w:pPr>
        <w:numPr>
          <w:ilvl w:val="255"/>
          <w:numId w:val="0"/>
        </w:numPr>
        <w:spacing w:line="360" w:lineRule="auto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二、系统</w:t>
      </w:r>
      <w:r>
        <w:rPr>
          <w:rFonts w:ascii="黑体" w:eastAsia="黑体" w:hAnsi="黑体" w:cs="黑体" w:hint="eastAsia"/>
          <w:sz w:val="32"/>
          <w:szCs w:val="32"/>
        </w:rPr>
        <w:t>安装及调试</w:t>
      </w:r>
    </w:p>
    <w:p w:rsidR="0026131E" w:rsidRDefault="00790316">
      <w:pPr>
        <w:spacing w:line="360" w:lineRule="auto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 xml:space="preserve">  </w:t>
      </w:r>
      <w:r>
        <w:rPr>
          <w:rFonts w:ascii="黑体" w:eastAsia="黑体" w:hAnsi="黑体" w:cs="黑体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（一）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时间安排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  <w:u w:val="single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2023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>
        <w:rPr>
          <w:rFonts w:ascii="仿宋_GB2312" w:eastAsia="仿宋_GB2312" w:hAnsi="仿宋_GB2312" w:cs="仿宋_GB2312" w:hint="eastAsia"/>
          <w:sz w:val="32"/>
          <w:szCs w:val="32"/>
        </w:rPr>
        <w:t>8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>7</w:t>
      </w:r>
      <w:r>
        <w:rPr>
          <w:rFonts w:ascii="仿宋_GB2312" w:eastAsia="仿宋_GB2312" w:hAnsi="仿宋_GB2312" w:cs="仿宋_GB2312" w:hint="eastAsia"/>
          <w:sz w:val="32"/>
          <w:szCs w:val="32"/>
        </w:rPr>
        <w:t>日</w:t>
      </w:r>
      <w:r>
        <w:rPr>
          <w:rFonts w:ascii="仿宋_GB2312" w:eastAsia="仿宋_GB2312" w:hAnsi="仿宋_GB2312" w:cs="仿宋_GB2312" w:hint="eastAsia"/>
          <w:sz w:val="32"/>
          <w:szCs w:val="32"/>
        </w:rPr>
        <w:t>9:00</w:t>
      </w:r>
      <w:r>
        <w:rPr>
          <w:rFonts w:ascii="仿宋_GB2312" w:eastAsia="仿宋_GB2312" w:hAnsi="仿宋_GB2312" w:cs="仿宋_GB2312" w:hint="eastAsia"/>
          <w:sz w:val="32"/>
          <w:szCs w:val="32"/>
        </w:rPr>
        <w:t>至</w:t>
      </w:r>
      <w:r>
        <w:rPr>
          <w:rFonts w:ascii="仿宋_GB2312" w:eastAsia="仿宋_GB2312" w:hAnsi="仿宋_GB2312" w:cs="仿宋_GB2312" w:hint="eastAsia"/>
          <w:sz w:val="32"/>
          <w:szCs w:val="32"/>
        </w:rPr>
        <w:t>8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>10</w:t>
      </w:r>
      <w:r>
        <w:rPr>
          <w:rFonts w:ascii="仿宋_GB2312" w:eastAsia="仿宋_GB2312" w:hAnsi="仿宋_GB2312" w:cs="仿宋_GB2312" w:hint="eastAsia"/>
          <w:sz w:val="32"/>
          <w:szCs w:val="32"/>
        </w:rPr>
        <w:t>日</w:t>
      </w:r>
      <w:r>
        <w:rPr>
          <w:rFonts w:ascii="仿宋_GB2312" w:eastAsia="仿宋_GB2312" w:hAnsi="仿宋_GB2312" w:cs="仿宋_GB2312" w:hint="eastAsia"/>
          <w:sz w:val="32"/>
          <w:szCs w:val="32"/>
        </w:rPr>
        <w:t>12:00</w:t>
      </w:r>
      <w:r>
        <w:rPr>
          <w:rFonts w:ascii="仿宋_GB2312" w:eastAsia="仿宋_GB2312" w:hAnsi="仿宋_GB2312" w:cs="仿宋_GB2312" w:hint="eastAsia"/>
          <w:sz w:val="32"/>
          <w:szCs w:val="32"/>
        </w:rPr>
        <w:t>期间，访问网址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</w:rPr>
        <w:t>https://oa.kaoshi.zfoline.net/#/registry/download?organization=08db8ca8-7f67-4d67-8e0d-8503d340a321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下载并安装</w:t>
      </w:r>
      <w:r>
        <w:rPr>
          <w:rFonts w:ascii="仿宋_GB2312" w:eastAsia="仿宋_GB2312" w:hAnsi="仿宋_GB2312" w:cs="仿宋_GB2312" w:hint="eastAsia"/>
          <w:sz w:val="32"/>
          <w:szCs w:val="32"/>
        </w:rPr>
        <w:t>电脑</w:t>
      </w:r>
      <w:r>
        <w:rPr>
          <w:rFonts w:ascii="仿宋_GB2312" w:eastAsia="仿宋_GB2312" w:hAnsi="仿宋_GB2312" w:cs="仿宋_GB2312" w:hint="eastAsia"/>
          <w:sz w:val="32"/>
          <w:szCs w:val="32"/>
        </w:rPr>
        <w:t>端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广东财政在线考试系统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26131E" w:rsidRDefault="00790316" w:rsidP="00790316">
      <w:pPr>
        <w:pStyle w:val="a6"/>
        <w:widowControl/>
        <w:spacing w:beforeAutospacing="0" w:afterAutospacing="0" w:line="360" w:lineRule="auto"/>
        <w:ind w:firstLineChars="200" w:firstLine="643"/>
        <w:jc w:val="both"/>
        <w:rPr>
          <w:rFonts w:ascii="仿宋_GB2312" w:eastAsia="仿宋_GB2312" w:hAnsi="仿宋_GB2312" w:cs="仿宋_GB2312"/>
          <w:b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kern w:val="2"/>
          <w:sz w:val="32"/>
          <w:szCs w:val="32"/>
        </w:rPr>
        <w:t>（二）注意事项</w:t>
      </w:r>
    </w:p>
    <w:p w:rsidR="0026131E" w:rsidRDefault="00790316">
      <w:pPr>
        <w:pStyle w:val="a6"/>
        <w:widowControl/>
        <w:spacing w:beforeAutospacing="0" w:afterAutospacing="0" w:line="360" w:lineRule="auto"/>
        <w:ind w:firstLineChars="200" w:firstLine="640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为保障考试能够顺利进行，请考生务必下载安装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广东财政在线考试系统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参加模拟考试和正式考试，下载安装后请检查考试软件是否被电脑安全软件拦截。</w:t>
      </w:r>
    </w:p>
    <w:p w:rsidR="0026131E" w:rsidRDefault="00790316">
      <w:pPr>
        <w:pStyle w:val="a6"/>
        <w:widowControl/>
        <w:spacing w:beforeAutospacing="0" w:afterAutospacing="0" w:line="360" w:lineRule="auto"/>
        <w:ind w:firstLineChars="200" w:firstLine="640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下载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广东财政在线考试系统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安装包后，请及时安装、测试；确保考试设备软硬件正常且顺利上</w:t>
      </w:r>
      <w:proofErr w:type="gramStart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传考试</w:t>
      </w:r>
      <w:proofErr w:type="gramEnd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数据。</w:t>
      </w:r>
    </w:p>
    <w:p w:rsidR="0026131E" w:rsidRDefault="00790316">
      <w:pPr>
        <w:pStyle w:val="a6"/>
        <w:widowControl/>
        <w:spacing w:beforeAutospacing="0" w:afterAutospacing="0" w:line="360" w:lineRule="auto"/>
        <w:ind w:firstLineChars="200" w:firstLine="640"/>
        <w:jc w:val="both"/>
        <w:rPr>
          <w:rFonts w:ascii="黑体" w:eastAsia="黑体" w:hAnsi="黑体" w:cs="黑体"/>
          <w:kern w:val="2"/>
          <w:sz w:val="32"/>
          <w:szCs w:val="32"/>
        </w:rPr>
      </w:pPr>
      <w:r>
        <w:rPr>
          <w:rFonts w:ascii="黑体" w:eastAsia="黑体" w:hAnsi="黑体" w:cs="黑体" w:hint="eastAsia"/>
          <w:kern w:val="2"/>
          <w:sz w:val="32"/>
          <w:szCs w:val="32"/>
        </w:rPr>
        <w:t>三、模拟考试</w:t>
      </w:r>
    </w:p>
    <w:p w:rsidR="0026131E" w:rsidRDefault="00790316" w:rsidP="00790316">
      <w:pPr>
        <w:pStyle w:val="a6"/>
        <w:widowControl/>
        <w:spacing w:beforeAutospacing="0" w:afterAutospacing="0" w:line="360" w:lineRule="auto"/>
        <w:ind w:firstLineChars="200" w:firstLine="643"/>
        <w:jc w:val="both"/>
        <w:rPr>
          <w:rFonts w:ascii="仿宋_GB2312" w:eastAsia="仿宋_GB2312" w:hAnsi="仿宋_GB2312" w:cs="仿宋_GB2312"/>
          <w:b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kern w:val="2"/>
          <w:sz w:val="32"/>
          <w:szCs w:val="32"/>
        </w:rPr>
        <w:t>（一）时间安排</w:t>
      </w:r>
    </w:p>
    <w:p w:rsidR="0026131E" w:rsidRDefault="00790316">
      <w:pPr>
        <w:pStyle w:val="a6"/>
        <w:widowControl/>
        <w:spacing w:beforeAutospacing="0" w:afterAutospacing="0" w:line="360" w:lineRule="auto"/>
        <w:ind w:firstLineChars="200" w:firstLine="640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自主模拟考试要求所有考生全部参加，时间安排：</w:t>
      </w:r>
      <w:r>
        <w:rPr>
          <w:rFonts w:ascii="仿宋_GB2312" w:eastAsia="仿宋_GB2312" w:hAnsi="仿宋_GB2312" w:cs="仿宋_GB2312" w:hint="eastAsia"/>
          <w:sz w:val="32"/>
          <w:szCs w:val="32"/>
        </w:rPr>
        <w:t>2023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>
        <w:rPr>
          <w:rFonts w:ascii="仿宋_GB2312" w:eastAsia="仿宋_GB2312" w:hAnsi="仿宋_GB2312" w:cs="仿宋_GB2312" w:hint="eastAsia"/>
          <w:sz w:val="32"/>
          <w:szCs w:val="32"/>
        </w:rPr>
        <w:t>8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>9</w:t>
      </w:r>
      <w:r>
        <w:rPr>
          <w:rFonts w:ascii="仿宋_GB2312" w:eastAsia="仿宋_GB2312" w:hAnsi="仿宋_GB2312" w:cs="仿宋_GB2312" w:hint="eastAsia"/>
          <w:sz w:val="32"/>
          <w:szCs w:val="32"/>
        </w:rPr>
        <w:t>日（星期三）14:30-16:3</w:t>
      </w:r>
      <w:r>
        <w:rPr>
          <w:rFonts w:ascii="仿宋_GB2312" w:eastAsia="仿宋_GB2312" w:hAnsi="仿宋_GB2312" w:cs="仿宋_GB2312" w:hint="eastAsia"/>
          <w:sz w:val="32"/>
          <w:szCs w:val="32"/>
        </w:rPr>
        <w:t>0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，请考生提前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60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分钟进入考试端。</w:t>
      </w:r>
    </w:p>
    <w:p w:rsidR="0026131E" w:rsidRDefault="00790316" w:rsidP="00790316">
      <w:pPr>
        <w:pStyle w:val="a6"/>
        <w:widowControl/>
        <w:spacing w:beforeAutospacing="0" w:afterAutospacing="0" w:line="360" w:lineRule="auto"/>
        <w:ind w:firstLineChars="200" w:firstLine="643"/>
        <w:jc w:val="both"/>
        <w:rPr>
          <w:rFonts w:ascii="仿宋_GB2312" w:eastAsia="仿宋_GB2312" w:hAnsi="仿宋_GB2312" w:cs="仿宋_GB2312"/>
          <w:b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kern w:val="2"/>
          <w:sz w:val="32"/>
          <w:szCs w:val="32"/>
        </w:rPr>
        <w:t>（二）注意事项</w:t>
      </w:r>
    </w:p>
    <w:p w:rsidR="0026131E" w:rsidRDefault="00790316">
      <w:pPr>
        <w:pStyle w:val="a6"/>
        <w:widowControl/>
        <w:spacing w:beforeAutospacing="0" w:afterAutospacing="0" w:line="360" w:lineRule="auto"/>
        <w:ind w:firstLineChars="200" w:firstLine="640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考生下载安装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电脑端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广东财政在线考试系统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”后，依次登录移动端“旁路视频”和电脑端“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广东财政在线考试系统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”参加模拟考试。系统采用人证、人脸双重识别，如因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lastRenderedPageBreak/>
        <w:t>考生在报名时填错姓名、身份证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号码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信息导致无法进行模拟考试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和正式考试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，由考生自行承担责任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不予修改信息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。</w:t>
      </w:r>
    </w:p>
    <w:p w:rsidR="0026131E" w:rsidRDefault="00790316">
      <w:pPr>
        <w:pStyle w:val="a6"/>
        <w:widowControl/>
        <w:spacing w:beforeAutospacing="0" w:afterAutospacing="0" w:line="360" w:lineRule="auto"/>
        <w:ind w:firstLineChars="200" w:firstLine="640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模拟考试的主要目的是让考生提前熟悉系统登录、试题呈现与作答、录音录像、移动端佐证视频拍摄与上传等全流程操作，具体的试题信息和要求以正式考试的为准。</w:t>
      </w:r>
    </w:p>
    <w:p w:rsidR="0026131E" w:rsidRDefault="00790316">
      <w:pPr>
        <w:pStyle w:val="a6"/>
        <w:widowControl/>
        <w:spacing w:beforeAutospacing="0" w:afterAutospacing="0" w:line="360" w:lineRule="auto"/>
        <w:ind w:firstLineChars="200" w:firstLine="640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若在模拟考试过程中出现无法登录、面部识别障碍、无法作答等问题，或因电脑故障等原因需要临时更换电脑的，请及时拨打技术服务热线：</w:t>
      </w:r>
      <w:r>
        <w:rPr>
          <w:rFonts w:ascii="仿宋_GB2312" w:eastAsia="仿宋_GB2312" w:hAnsi="仿宋_GB2312" w:cs="仿宋_GB2312"/>
          <w:bCs/>
          <w:color w:val="000000"/>
          <w:sz w:val="32"/>
          <w:szCs w:val="32"/>
        </w:rPr>
        <w:t>0755-26838734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、</w:t>
      </w:r>
      <w:r>
        <w:rPr>
          <w:rFonts w:ascii="仿宋_GB2312" w:eastAsia="仿宋_GB2312" w:hAnsi="仿宋_GB2312" w:cs="仿宋_GB2312"/>
          <w:bCs/>
          <w:color w:val="000000"/>
          <w:sz w:val="32"/>
          <w:szCs w:val="32"/>
        </w:rPr>
        <w:t>0755-26681864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9:00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—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12:00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13:00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—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18:00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）。</w:t>
      </w:r>
    </w:p>
    <w:p w:rsidR="0026131E" w:rsidRDefault="00790316">
      <w:pPr>
        <w:pStyle w:val="a6"/>
        <w:widowControl/>
        <w:spacing w:beforeAutospacing="0" w:afterAutospacing="0" w:line="360" w:lineRule="auto"/>
        <w:ind w:firstLineChars="200" w:firstLine="640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4.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如考生没有完整参与整个模拟考试过程，导致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正式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考试当天无法正常参加考试的，由考生自行承担责任。</w:t>
      </w:r>
    </w:p>
    <w:p w:rsidR="0026131E" w:rsidRDefault="00790316">
      <w:pPr>
        <w:pStyle w:val="a6"/>
        <w:widowControl/>
        <w:spacing w:beforeAutospacing="0" w:afterAutospacing="0" w:line="360" w:lineRule="auto"/>
        <w:ind w:firstLineChars="200" w:firstLine="640"/>
        <w:jc w:val="both"/>
        <w:rPr>
          <w:rFonts w:ascii="黑体" w:eastAsia="黑体" w:hAnsi="黑体" w:cs="黑体"/>
          <w:kern w:val="2"/>
          <w:sz w:val="32"/>
          <w:szCs w:val="32"/>
        </w:rPr>
      </w:pPr>
      <w:r>
        <w:rPr>
          <w:rFonts w:ascii="黑体" w:eastAsia="黑体" w:hAnsi="黑体" w:cs="黑体" w:hint="eastAsia"/>
          <w:kern w:val="2"/>
          <w:sz w:val="32"/>
          <w:szCs w:val="32"/>
        </w:rPr>
        <w:t>四、正式考试</w:t>
      </w:r>
    </w:p>
    <w:p w:rsidR="0026131E" w:rsidRDefault="00790316" w:rsidP="00790316">
      <w:pPr>
        <w:spacing w:line="360" w:lineRule="auto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（一）时间安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排</w:t>
      </w:r>
    </w:p>
    <w:p w:rsidR="0026131E" w:rsidRDefault="00790316">
      <w:pPr>
        <w:spacing w:line="360" w:lineRule="auto"/>
        <w:ind w:leftChars="304" w:left="638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正式考试时间：</w:t>
      </w:r>
      <w:r>
        <w:rPr>
          <w:rFonts w:ascii="仿宋_GB2312" w:eastAsia="仿宋_GB2312" w:hAnsi="仿宋_GB2312" w:cs="仿宋_GB2312" w:hint="eastAsia"/>
          <w:sz w:val="32"/>
          <w:szCs w:val="32"/>
        </w:rPr>
        <w:t>2023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>
        <w:rPr>
          <w:rFonts w:ascii="仿宋_GB2312" w:eastAsia="仿宋_GB2312" w:hAnsi="仿宋_GB2312" w:cs="仿宋_GB2312" w:hint="eastAsia"/>
          <w:sz w:val="32"/>
          <w:szCs w:val="32"/>
        </w:rPr>
        <w:t>8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>10</w:t>
      </w:r>
      <w:r>
        <w:rPr>
          <w:rFonts w:ascii="仿宋_GB2312" w:eastAsia="仿宋_GB2312" w:hAnsi="仿宋_GB2312" w:cs="仿宋_GB2312" w:hint="eastAsia"/>
          <w:sz w:val="32"/>
          <w:szCs w:val="32"/>
        </w:rPr>
        <w:t>日（星期四）14:30-16:3</w:t>
      </w:r>
      <w:r>
        <w:rPr>
          <w:rFonts w:ascii="仿宋_GB2312" w:eastAsia="仿宋_GB2312" w:hAnsi="仿宋_GB2312" w:cs="仿宋_GB2312" w:hint="eastAsia"/>
          <w:sz w:val="32"/>
          <w:szCs w:val="32"/>
        </w:rPr>
        <w:t>0</w:t>
      </w:r>
      <w:r>
        <w:rPr>
          <w:rFonts w:ascii="仿宋_GB2312" w:eastAsia="仿宋_GB2312" w:hAnsi="仿宋_GB2312" w:cs="仿宋_GB2312" w:hint="eastAsia"/>
          <w:sz w:val="32"/>
          <w:szCs w:val="32"/>
        </w:rPr>
        <w:t>。请各位考生按照以上规定时间参加考试。</w:t>
      </w:r>
    </w:p>
    <w:tbl>
      <w:tblPr>
        <w:tblW w:w="838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2"/>
        <w:gridCol w:w="1882"/>
        <w:gridCol w:w="1513"/>
        <w:gridCol w:w="1514"/>
        <w:gridCol w:w="1923"/>
      </w:tblGrid>
      <w:tr w:rsidR="0026131E"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6131E" w:rsidRDefault="00790316">
            <w:pPr>
              <w:pStyle w:val="a6"/>
              <w:widowControl/>
              <w:wordWrap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kern w:val="2"/>
                <w:sz w:val="32"/>
                <w:szCs w:val="32"/>
              </w:rPr>
              <w:t>登录时间</w:t>
            </w:r>
          </w:p>
        </w:tc>
        <w:tc>
          <w:tcPr>
            <w:tcW w:w="18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6131E" w:rsidRDefault="00790316">
            <w:pPr>
              <w:pStyle w:val="a6"/>
              <w:widowControl/>
              <w:wordWrap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kern w:val="2"/>
                <w:sz w:val="32"/>
                <w:szCs w:val="32"/>
              </w:rPr>
              <w:t>待考时间</w:t>
            </w:r>
          </w:p>
        </w:tc>
        <w:tc>
          <w:tcPr>
            <w:tcW w:w="15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6131E" w:rsidRDefault="00790316">
            <w:pPr>
              <w:pStyle w:val="a6"/>
              <w:widowControl/>
              <w:wordWrap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kern w:val="2"/>
                <w:sz w:val="32"/>
                <w:szCs w:val="32"/>
              </w:rPr>
              <w:t>开考时间</w:t>
            </w:r>
          </w:p>
        </w:tc>
        <w:tc>
          <w:tcPr>
            <w:tcW w:w="1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6131E" w:rsidRDefault="00790316">
            <w:pPr>
              <w:pStyle w:val="a6"/>
              <w:widowControl/>
              <w:wordWrap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kern w:val="2"/>
                <w:sz w:val="32"/>
                <w:szCs w:val="32"/>
              </w:rPr>
              <w:t>截止进入</w:t>
            </w:r>
          </w:p>
        </w:tc>
        <w:tc>
          <w:tcPr>
            <w:tcW w:w="19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6131E" w:rsidRDefault="00790316">
            <w:pPr>
              <w:pStyle w:val="a6"/>
              <w:widowControl/>
              <w:wordWrap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kern w:val="2"/>
                <w:sz w:val="32"/>
                <w:szCs w:val="32"/>
              </w:rPr>
              <w:t>考试时间</w:t>
            </w:r>
          </w:p>
        </w:tc>
      </w:tr>
      <w:tr w:rsidR="0026131E">
        <w:trPr>
          <w:trHeight w:val="670"/>
        </w:trPr>
        <w:tc>
          <w:tcPr>
            <w:tcW w:w="1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6131E" w:rsidRDefault="00790316">
            <w:pPr>
              <w:pStyle w:val="a6"/>
              <w:widowControl/>
              <w:wordWrap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kern w:val="2"/>
                <w:sz w:val="32"/>
                <w:szCs w:val="32"/>
              </w:rPr>
              <w:t>13:30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6131E" w:rsidRDefault="00790316">
            <w:pPr>
              <w:pStyle w:val="a6"/>
              <w:widowControl/>
              <w:wordWrap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kern w:val="2"/>
                <w:sz w:val="32"/>
                <w:szCs w:val="32"/>
              </w:rPr>
              <w:t>13:30-14:30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6131E" w:rsidRDefault="00790316">
            <w:pPr>
              <w:pStyle w:val="a6"/>
              <w:widowControl/>
              <w:wordWrap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kern w:val="2"/>
                <w:sz w:val="32"/>
                <w:szCs w:val="32"/>
              </w:rPr>
              <w:t>14:30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6131E" w:rsidRDefault="00790316">
            <w:pPr>
              <w:pStyle w:val="a6"/>
              <w:widowControl/>
              <w:wordWrap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kern w:val="2"/>
                <w:sz w:val="32"/>
                <w:szCs w:val="32"/>
              </w:rPr>
              <w:t>15:00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6131E" w:rsidRDefault="00790316" w:rsidP="00790316">
            <w:pPr>
              <w:pStyle w:val="a6"/>
              <w:widowControl/>
              <w:wordWrap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14:30-16:3</w:t>
            </w:r>
            <w:bookmarkStart w:id="0" w:name="_GoBack"/>
            <w:bookmarkEnd w:id="0"/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0</w:t>
            </w:r>
          </w:p>
        </w:tc>
      </w:tr>
    </w:tbl>
    <w:p w:rsidR="0026131E" w:rsidRDefault="00790316" w:rsidP="00790316">
      <w:pPr>
        <w:pStyle w:val="a6"/>
        <w:widowControl/>
        <w:spacing w:beforeAutospacing="0" w:afterAutospacing="0" w:line="360" w:lineRule="auto"/>
        <w:ind w:firstLineChars="200" w:firstLine="643"/>
        <w:jc w:val="both"/>
        <w:rPr>
          <w:rFonts w:ascii="仿宋_GB2312" w:eastAsia="仿宋_GB2312" w:hAnsi="仿宋_GB2312" w:cs="仿宋_GB2312"/>
          <w:b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kern w:val="2"/>
          <w:sz w:val="32"/>
          <w:szCs w:val="32"/>
        </w:rPr>
        <w:t>（二）考试要求</w:t>
      </w:r>
    </w:p>
    <w:p w:rsidR="0026131E" w:rsidRDefault="00790316">
      <w:pPr>
        <w:pStyle w:val="a6"/>
        <w:widowControl/>
        <w:spacing w:beforeAutospacing="0" w:afterAutospacing="0" w:line="360" w:lineRule="auto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 xml:space="preserve">   1.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请考生在开考前</w:t>
      </w:r>
      <w:r>
        <w:rPr>
          <w:rFonts w:ascii="仿宋_GB2312" w:eastAsia="仿宋_GB2312" w:hAnsi="仿宋_GB2312" w:cs="仿宋_GB2312"/>
          <w:kern w:val="2"/>
          <w:sz w:val="32"/>
          <w:szCs w:val="32"/>
        </w:rPr>
        <w:t>60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分钟依次登录移动端“旁路视频”、电脑端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广东财政在线考试系统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，并按规定时间进入考试页面。因个人原因延迟进入考试系统的，由考生自行承担责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lastRenderedPageBreak/>
        <w:t>任。在开考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30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分钟后，仍未进入考试页面的，视为自动放弃考试资格。</w:t>
      </w:r>
    </w:p>
    <w:p w:rsidR="0026131E" w:rsidRDefault="00790316">
      <w:pPr>
        <w:pStyle w:val="a6"/>
        <w:widowControl/>
        <w:spacing w:beforeAutospacing="0" w:afterAutospacing="0" w:line="360" w:lineRule="auto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 xml:space="preserve">　　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考生可自行准备一支笔和一张空白纸作为草稿纸，考试全程不得使用计算器。</w:t>
      </w:r>
    </w:p>
    <w:p w:rsidR="0026131E" w:rsidRDefault="00790316">
      <w:pPr>
        <w:pStyle w:val="a6"/>
        <w:widowControl/>
        <w:spacing w:beforeAutospacing="0" w:afterAutospacing="0" w:line="360" w:lineRule="auto"/>
        <w:ind w:firstLine="640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进入考试页面前，考生需要先登录移动端“旁路视频”，用前置摄像头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360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度环绕拍摄考试环境，随后将移动设备固定在能够拍摄到考生桌面、考生电脑桌面、周围环境及考生行为的位置上继续拍摄。</w:t>
      </w:r>
    </w:p>
    <w:p w:rsidR="0026131E" w:rsidRDefault="00790316">
      <w:pPr>
        <w:widowControl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</w:t>
      </w:r>
      <w:r>
        <w:rPr>
          <w:rFonts w:ascii="仿宋_GB2312" w:eastAsia="仿宋_GB2312" w:hAnsi="仿宋_GB2312" w:cs="仿宋_GB2312" w:hint="eastAsia"/>
          <w:sz w:val="32"/>
          <w:szCs w:val="32"/>
        </w:rPr>
        <w:t>考生</w:t>
      </w:r>
      <w:r>
        <w:rPr>
          <w:rFonts w:ascii="仿宋_GB2312" w:eastAsia="仿宋_GB2312" w:hAnsi="仿宋_GB2312" w:cs="仿宋_GB2312" w:hint="eastAsia"/>
          <w:sz w:val="32"/>
          <w:szCs w:val="32"/>
        </w:rPr>
        <w:t>登录系统后主动向线上监考员出示本人有效身份证原件、准考证原件和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张草稿纸。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5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.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正式笔试过程中设有登录次数限制，</w:t>
      </w:r>
      <w:r>
        <w:rPr>
          <w:rFonts w:ascii="仿宋_GB2312" w:eastAsia="仿宋_GB2312" w:hAnsi="仿宋_GB2312" w:cs="仿宋_GB2312" w:hint="eastAsia"/>
          <w:b/>
          <w:color w:val="000000"/>
          <w:sz w:val="32"/>
          <w:szCs w:val="32"/>
        </w:rPr>
        <w:t>若超过限制次数，考生将无法再进入笔试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b/>
          <w:color w:val="000000"/>
          <w:sz w:val="32"/>
          <w:szCs w:val="32"/>
        </w:rPr>
        <w:t>如考生在首次登录系统时无法正常登录，请立即点击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广东财政在线考试系统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b/>
          <w:color w:val="000000"/>
          <w:sz w:val="32"/>
          <w:szCs w:val="32"/>
        </w:rPr>
        <w:t>右下角“在线咨询”或“通话”，与</w:t>
      </w:r>
      <w:r>
        <w:rPr>
          <w:rFonts w:ascii="仿宋_GB2312" w:eastAsia="仿宋_GB2312" w:hAnsi="仿宋_GB2312" w:cs="仿宋_GB2312" w:hint="eastAsia"/>
          <w:b/>
          <w:color w:val="000000"/>
          <w:sz w:val="32"/>
          <w:szCs w:val="32"/>
        </w:rPr>
        <w:t>监考</w:t>
      </w:r>
      <w:r>
        <w:rPr>
          <w:rFonts w:ascii="仿宋_GB2312" w:eastAsia="仿宋_GB2312" w:hAnsi="仿宋_GB2312" w:cs="仿宋_GB2312" w:hint="eastAsia"/>
          <w:b/>
          <w:color w:val="000000"/>
          <w:sz w:val="32"/>
          <w:szCs w:val="32"/>
        </w:rPr>
        <w:t>人员取得联系，切勿在未与</w:t>
      </w:r>
      <w:r>
        <w:rPr>
          <w:rFonts w:ascii="仿宋_GB2312" w:eastAsia="仿宋_GB2312" w:hAnsi="仿宋_GB2312" w:cs="仿宋_GB2312" w:hint="eastAsia"/>
          <w:b/>
          <w:color w:val="000000"/>
          <w:sz w:val="32"/>
          <w:szCs w:val="32"/>
        </w:rPr>
        <w:t>监考</w:t>
      </w:r>
      <w:r>
        <w:rPr>
          <w:rFonts w:ascii="仿宋_GB2312" w:eastAsia="仿宋_GB2312" w:hAnsi="仿宋_GB2312" w:cs="仿宋_GB2312" w:hint="eastAsia"/>
          <w:b/>
          <w:color w:val="000000"/>
          <w:sz w:val="32"/>
          <w:szCs w:val="32"/>
        </w:rPr>
        <w:t>人员联系的情况下自行重新登录系统。如因考生未与</w:t>
      </w:r>
      <w:r>
        <w:rPr>
          <w:rFonts w:ascii="仿宋_GB2312" w:eastAsia="仿宋_GB2312" w:hAnsi="仿宋_GB2312" w:cs="仿宋_GB2312" w:hint="eastAsia"/>
          <w:b/>
          <w:color w:val="000000"/>
          <w:sz w:val="32"/>
          <w:szCs w:val="32"/>
        </w:rPr>
        <w:t>监考</w:t>
      </w:r>
      <w:r>
        <w:rPr>
          <w:rFonts w:ascii="仿宋_GB2312" w:eastAsia="仿宋_GB2312" w:hAnsi="仿宋_GB2312" w:cs="仿宋_GB2312" w:hint="eastAsia"/>
          <w:b/>
          <w:color w:val="000000"/>
          <w:sz w:val="32"/>
          <w:szCs w:val="32"/>
        </w:rPr>
        <w:t>人员联系自行多次登录系统导致超过登录次数，所造成的后果由考生自行承担。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为确保笔试顺利进行，请考生于开考前务必关闭无关网站、退出相关微信、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QQ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等软件账号，并将相关软件设置禁止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app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消息弹窗。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b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6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.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考试期间如发生网络故障，考试系统会即时提醒考生，请考生在看到异常提示后迅速修复网络故障。故障解决后，考生可重新进入考试继续作答，网络故障发生之前的作答结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lastRenderedPageBreak/>
        <w:t>果会保存；但是，由于考试设备或网络故障导致考试时间的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损失、或无法完成考试的，将不会获得补时或补考的机会。</w:t>
      </w:r>
    </w:p>
    <w:p w:rsidR="0026131E" w:rsidRDefault="00790316">
      <w:pPr>
        <w:pStyle w:val="a6"/>
        <w:widowControl/>
        <w:spacing w:beforeAutospacing="0" w:afterAutospacing="0" w:line="360" w:lineRule="auto"/>
        <w:ind w:firstLineChars="200" w:firstLine="640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7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电脑端和移动端摄像头全程开启拍摄考试过程。系统会自动上传视频。如出现视频拍摄角度不符合要求、无故中断视频录制等情况，都将影响成绩的有效性，由考生本人承担所有责任。</w:t>
      </w:r>
    </w:p>
    <w:p w:rsidR="0026131E" w:rsidRDefault="00790316">
      <w:pPr>
        <w:pStyle w:val="a6"/>
        <w:widowControl/>
        <w:spacing w:beforeAutospacing="0" w:afterAutospacing="0" w:line="360" w:lineRule="auto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 xml:space="preserve">　　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8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考试过程中，如出现系统故障等需要协助处理的问题，请考生使用考试界面下方的“在线咨询”或“通话”功能。</w:t>
      </w:r>
    </w:p>
    <w:p w:rsidR="0026131E" w:rsidRDefault="00790316">
      <w:pPr>
        <w:pStyle w:val="a6"/>
        <w:widowControl/>
        <w:spacing w:beforeAutospacing="0" w:afterAutospacing="0" w:line="360" w:lineRule="auto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 xml:space="preserve">　　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9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若考生拍摄佐证视频所使用的移动设备为手机，则在考试过程中，考生接听完技术电话后，务必将手机放回原录制位置，继续拍摄佐证视频，以确保佐证视频的有效性。</w:t>
      </w:r>
    </w:p>
    <w:p w:rsidR="0026131E" w:rsidRDefault="00790316">
      <w:pPr>
        <w:pStyle w:val="a6"/>
        <w:widowControl/>
        <w:spacing w:beforeAutospacing="0" w:afterAutospacing="0" w:line="360" w:lineRule="auto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 xml:space="preserve">　　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10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考试过程中，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广东财政在线考试系统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会全程对考生的行为进行监控，因此考生本人务必始终在监控视频范围内。同时考生所处考试场所不得有其他人员在场，一经发现，一律按违纪处理。</w:t>
      </w:r>
    </w:p>
    <w:p w:rsidR="0026131E" w:rsidRDefault="00790316">
      <w:pPr>
        <w:pStyle w:val="a6"/>
        <w:widowControl/>
        <w:spacing w:beforeAutospacing="0" w:afterAutospacing="0" w:line="360" w:lineRule="auto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 xml:space="preserve">　　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考试系统后台实时监控，全程录屏、录像，请注意自己的仪容仪表和行为举止。在考试期间禁止使用快捷键切屏、截屏，因此导致系统卡顿、退出的，所造成的后果由考生自行承担。不允</w:t>
      </w:r>
      <w:proofErr w:type="gramStart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许多屏</w:t>
      </w:r>
      <w:proofErr w:type="gramEnd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登录，一经发现，一律按违纪处理。</w:t>
      </w:r>
    </w:p>
    <w:p w:rsidR="0026131E" w:rsidRDefault="00790316">
      <w:pPr>
        <w:pStyle w:val="a6"/>
        <w:widowControl/>
        <w:spacing w:beforeAutospacing="0" w:afterAutospacing="0" w:line="360" w:lineRule="auto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 xml:space="preserve">　　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考试过程中，考生若有疑似违纪行为，系统将自动记录，考试结束后由考务工作小组根据记录视频、电脑截屏、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lastRenderedPageBreak/>
        <w:t>作答数据、监考员记录、系统日志等多种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方式进行判断，其结果实属违纪的，一律按违纪处理。</w:t>
      </w:r>
    </w:p>
    <w:p w:rsidR="0026131E" w:rsidRDefault="00790316">
      <w:pPr>
        <w:pStyle w:val="a6"/>
        <w:widowControl/>
        <w:spacing w:beforeAutospacing="0" w:afterAutospacing="0" w:line="360" w:lineRule="auto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 xml:space="preserve">　　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考试过程中，如出现电脑断电的情形，可在解决问题之后，在考试时间内重新登录系统参加考试，但不延长考试时间。需要特别注意：电脑断电期间</w:t>
      </w:r>
      <w:proofErr w:type="gramStart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请确保</w:t>
      </w:r>
      <w:proofErr w:type="gramEnd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移动端“旁路视频”全程录制考试过程。</w:t>
      </w:r>
    </w:p>
    <w:p w:rsidR="0026131E" w:rsidRDefault="00790316">
      <w:pPr>
        <w:pStyle w:val="a6"/>
        <w:widowControl/>
        <w:spacing w:beforeAutospacing="0" w:afterAutospacing="0" w:line="360" w:lineRule="auto"/>
        <w:ind w:firstLine="652"/>
        <w:jc w:val="both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考试结束时，系统将提示交卷，对于超时仍未交卷的考生，系统将进行强制交卷处理。在提交试卷后，请考生耐心等待数据上传，直至显示“交卷成功”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方可退出系统，结束该场考试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。若上传失败，请及时拨打技术服务热线：</w:t>
      </w:r>
      <w:r>
        <w:rPr>
          <w:rFonts w:ascii="仿宋_GB2312" w:eastAsia="仿宋_GB2312" w:hAnsi="仿宋_GB2312" w:cs="仿宋_GB2312"/>
          <w:bCs/>
          <w:color w:val="000000"/>
          <w:sz w:val="32"/>
          <w:szCs w:val="32"/>
        </w:rPr>
        <w:t>0755-26838734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、</w:t>
      </w:r>
      <w:r>
        <w:rPr>
          <w:rFonts w:ascii="仿宋_GB2312" w:eastAsia="仿宋_GB2312" w:hAnsi="仿宋_GB2312" w:cs="仿宋_GB2312"/>
          <w:bCs/>
          <w:color w:val="000000"/>
          <w:sz w:val="32"/>
          <w:szCs w:val="32"/>
        </w:rPr>
        <w:t>0755-26681864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。</w:t>
      </w:r>
    </w:p>
    <w:p w:rsidR="0026131E" w:rsidRDefault="00790316">
      <w:pPr>
        <w:pStyle w:val="a6"/>
        <w:widowControl/>
        <w:spacing w:beforeAutospacing="0" w:afterAutospacing="0" w:line="360" w:lineRule="auto"/>
        <w:ind w:firstLine="640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5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考生若没有按照要求进行登录、答题、保存、交卷，将不能正确记录相关信息，后果由考生承担。</w:t>
      </w:r>
    </w:p>
    <w:p w:rsidR="0026131E" w:rsidRDefault="00790316">
      <w:pPr>
        <w:spacing w:line="360" w:lineRule="auto"/>
        <w:ind w:firstLineChars="200" w:firstLine="640"/>
        <w:rPr>
          <w:rFonts w:ascii="黑体" w:eastAsia="黑体" w:hAnsi="黑体" w:cs="黑体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五、客服咨询</w:t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如果遇到设备或操作等技术问题，可通过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广东财政在线考试系统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点击页面右侧“在线咨询”或“通话”获取帮助，也可拨打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在线考试技术咨询电话：</w:t>
      </w:r>
      <w:r>
        <w:rPr>
          <w:rFonts w:ascii="仿宋_GB2312" w:eastAsia="仿宋_GB2312" w:hAnsi="仿宋_GB2312" w:cs="仿宋_GB2312"/>
          <w:bCs/>
          <w:color w:val="000000"/>
          <w:sz w:val="32"/>
          <w:szCs w:val="32"/>
        </w:rPr>
        <w:t>0755-26838734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、</w:t>
      </w:r>
      <w:r>
        <w:rPr>
          <w:rFonts w:ascii="仿宋_GB2312" w:eastAsia="仿宋_GB2312" w:hAnsi="仿宋_GB2312" w:cs="仿宋_GB2312"/>
          <w:bCs/>
          <w:color w:val="000000"/>
          <w:sz w:val="32"/>
          <w:szCs w:val="32"/>
        </w:rPr>
        <w:t>0755-26681864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获取帮助。</w:t>
      </w:r>
    </w:p>
    <w:p w:rsidR="0026131E" w:rsidRDefault="00790316">
      <w:pPr>
        <w:spacing w:line="360" w:lineRule="auto"/>
        <w:ind w:firstLineChars="200" w:firstLine="420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64150" cy="3145155"/>
            <wp:effectExtent l="0" t="0" r="635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1E" w:rsidRDefault="00790316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注意：技术</w:t>
      </w:r>
      <w:proofErr w:type="gramStart"/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支持仅</w:t>
      </w:r>
      <w:proofErr w:type="gramEnd"/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解答考试系统相关的问题；严禁向技术支持透露或咨询与考试内容有关的问题。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</w:p>
    <w:sectPr w:rsidR="002613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default"/>
    <w:sig w:usb0="00000000" w:usb1="184F6CFA" w:usb2="00000012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汉仪书宋二S">
    <w:altName w:val="Arial Unicode MS"/>
    <w:charset w:val="86"/>
    <w:family w:val="auto"/>
    <w:pitch w:val="default"/>
    <w:sig w:usb0="00000010" w:usb1="18EF7CFA" w:usb2="00000016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yY2Y5Y2UxZjkwY2NiYzg1MTM4ZmQzOTFhYWJhY2IifQ=="/>
  </w:docVars>
  <w:rsids>
    <w:rsidRoot w:val="00343444"/>
    <w:rsid w:val="C8AB9D8D"/>
    <w:rsid w:val="F1ED353F"/>
    <w:rsid w:val="00027DB2"/>
    <w:rsid w:val="00036FE0"/>
    <w:rsid w:val="000A6086"/>
    <w:rsid w:val="00100AD2"/>
    <w:rsid w:val="0013349C"/>
    <w:rsid w:val="001E2488"/>
    <w:rsid w:val="00223F4E"/>
    <w:rsid w:val="0026131E"/>
    <w:rsid w:val="0027644C"/>
    <w:rsid w:val="002856B2"/>
    <w:rsid w:val="002867AF"/>
    <w:rsid w:val="002D533C"/>
    <w:rsid w:val="00343444"/>
    <w:rsid w:val="003D621E"/>
    <w:rsid w:val="004071D1"/>
    <w:rsid w:val="004A096D"/>
    <w:rsid w:val="0052693E"/>
    <w:rsid w:val="00530A5A"/>
    <w:rsid w:val="00577A32"/>
    <w:rsid w:val="005A484F"/>
    <w:rsid w:val="006866F2"/>
    <w:rsid w:val="006D7106"/>
    <w:rsid w:val="00717D06"/>
    <w:rsid w:val="00786088"/>
    <w:rsid w:val="00790316"/>
    <w:rsid w:val="008C1361"/>
    <w:rsid w:val="00991D6C"/>
    <w:rsid w:val="009D3BF7"/>
    <w:rsid w:val="009E2258"/>
    <w:rsid w:val="00AE100F"/>
    <w:rsid w:val="00B87F2F"/>
    <w:rsid w:val="00BA233C"/>
    <w:rsid w:val="00BA7598"/>
    <w:rsid w:val="00C122D0"/>
    <w:rsid w:val="00C86CF8"/>
    <w:rsid w:val="00CD1A38"/>
    <w:rsid w:val="00D708F4"/>
    <w:rsid w:val="00E15C4B"/>
    <w:rsid w:val="00EC5464"/>
    <w:rsid w:val="00F20306"/>
    <w:rsid w:val="00F30D3A"/>
    <w:rsid w:val="00F83662"/>
    <w:rsid w:val="00FA1EB7"/>
    <w:rsid w:val="00FE5723"/>
    <w:rsid w:val="03BB7FBE"/>
    <w:rsid w:val="09785F01"/>
    <w:rsid w:val="09F66401"/>
    <w:rsid w:val="0C215E73"/>
    <w:rsid w:val="11721EAB"/>
    <w:rsid w:val="16967DE2"/>
    <w:rsid w:val="17121248"/>
    <w:rsid w:val="1B131A67"/>
    <w:rsid w:val="1BD63CBC"/>
    <w:rsid w:val="1CB13BA7"/>
    <w:rsid w:val="1CFE2F3C"/>
    <w:rsid w:val="1DE93CF0"/>
    <w:rsid w:val="1E417330"/>
    <w:rsid w:val="1E4236F6"/>
    <w:rsid w:val="1E777A0C"/>
    <w:rsid w:val="21245157"/>
    <w:rsid w:val="23E73159"/>
    <w:rsid w:val="286F368E"/>
    <w:rsid w:val="292016B5"/>
    <w:rsid w:val="30D53566"/>
    <w:rsid w:val="36EF36B6"/>
    <w:rsid w:val="3724492E"/>
    <w:rsid w:val="3835324F"/>
    <w:rsid w:val="3902082F"/>
    <w:rsid w:val="39867D56"/>
    <w:rsid w:val="39EE36EA"/>
    <w:rsid w:val="3C5C56DE"/>
    <w:rsid w:val="405B6727"/>
    <w:rsid w:val="42144AE2"/>
    <w:rsid w:val="431B42FE"/>
    <w:rsid w:val="457B7AB5"/>
    <w:rsid w:val="48A57620"/>
    <w:rsid w:val="48D93187"/>
    <w:rsid w:val="4903457D"/>
    <w:rsid w:val="497E01F7"/>
    <w:rsid w:val="4C08113C"/>
    <w:rsid w:val="4D551287"/>
    <w:rsid w:val="4E056A48"/>
    <w:rsid w:val="50E06776"/>
    <w:rsid w:val="528C448C"/>
    <w:rsid w:val="52CD24EF"/>
    <w:rsid w:val="536E11E4"/>
    <w:rsid w:val="56B74963"/>
    <w:rsid w:val="56BF19E4"/>
    <w:rsid w:val="5E520891"/>
    <w:rsid w:val="6094496C"/>
    <w:rsid w:val="60A410D1"/>
    <w:rsid w:val="62432301"/>
    <w:rsid w:val="62DE6D0A"/>
    <w:rsid w:val="65004919"/>
    <w:rsid w:val="6AC46AA7"/>
    <w:rsid w:val="6B7B741D"/>
    <w:rsid w:val="6DE90116"/>
    <w:rsid w:val="6EAE1F77"/>
    <w:rsid w:val="6F58CC9D"/>
    <w:rsid w:val="71871FB8"/>
    <w:rsid w:val="73FB6177"/>
    <w:rsid w:val="74A0585D"/>
    <w:rsid w:val="77F25E04"/>
    <w:rsid w:val="78E421BD"/>
    <w:rsid w:val="7B7FFECA"/>
    <w:rsid w:val="7BE9A911"/>
    <w:rsid w:val="7CBB5F96"/>
    <w:rsid w:val="7D0A59BA"/>
    <w:rsid w:val="7D7F54FA"/>
    <w:rsid w:val="7EF56B4A"/>
    <w:rsid w:val="7FA10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annotation subject"/>
    <w:basedOn w:val="a3"/>
    <w:next w:val="a3"/>
    <w:link w:val="Char1"/>
    <w:qFormat/>
    <w:rPr>
      <w:b/>
      <w:bCs/>
    </w:rPr>
  </w:style>
  <w:style w:type="character" w:styleId="a8">
    <w:name w:val="Hyperlink"/>
    <w:basedOn w:val="a0"/>
    <w:qFormat/>
    <w:rPr>
      <w:color w:val="0000FF"/>
      <w:u w:val="single"/>
    </w:rPr>
  </w:style>
  <w:style w:type="character" w:styleId="a9">
    <w:name w:val="annotation reference"/>
    <w:basedOn w:val="a0"/>
    <w:qFormat/>
    <w:rPr>
      <w:sz w:val="21"/>
      <w:szCs w:val="21"/>
    </w:rPr>
  </w:style>
  <w:style w:type="paragraph" w:customStyle="1" w:styleId="ListParagraph33a09a80-0431-4e8a-90f0-ad7640f19b57">
    <w:name w:val="List Paragraph_33a09a80-0431-4e8a-90f0-ad7640f19b57"/>
    <w:basedOn w:val="a"/>
    <w:uiPriority w:val="34"/>
    <w:qFormat/>
    <w:pPr>
      <w:ind w:firstLineChars="200" w:firstLine="420"/>
    </w:p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1">
    <w:name w:val="批注主题 Char"/>
    <w:basedOn w:val="Char"/>
    <w:link w:val="a7"/>
    <w:qFormat/>
    <w:rPr>
      <w:b/>
      <w:bCs/>
      <w:kern w:val="2"/>
      <w:sz w:val="21"/>
      <w:szCs w:val="24"/>
    </w:rPr>
  </w:style>
  <w:style w:type="character" w:customStyle="1" w:styleId="Char0">
    <w:name w:val="页眉 Char"/>
    <w:basedOn w:val="a0"/>
    <w:link w:val="a5"/>
    <w:qFormat/>
    <w:rPr>
      <w:kern w:val="2"/>
      <w:sz w:val="18"/>
      <w:szCs w:val="18"/>
    </w:rPr>
  </w:style>
  <w:style w:type="paragraph" w:styleId="ab">
    <w:name w:val="Balloon Text"/>
    <w:basedOn w:val="a"/>
    <w:link w:val="Char2"/>
    <w:rsid w:val="00790316"/>
    <w:rPr>
      <w:sz w:val="18"/>
      <w:szCs w:val="18"/>
    </w:rPr>
  </w:style>
  <w:style w:type="character" w:customStyle="1" w:styleId="Char2">
    <w:name w:val="批注框文本 Char"/>
    <w:basedOn w:val="a0"/>
    <w:link w:val="ab"/>
    <w:rsid w:val="0079031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annotation subject"/>
    <w:basedOn w:val="a3"/>
    <w:next w:val="a3"/>
    <w:link w:val="Char1"/>
    <w:qFormat/>
    <w:rPr>
      <w:b/>
      <w:bCs/>
    </w:rPr>
  </w:style>
  <w:style w:type="character" w:styleId="a8">
    <w:name w:val="Hyperlink"/>
    <w:basedOn w:val="a0"/>
    <w:qFormat/>
    <w:rPr>
      <w:color w:val="0000FF"/>
      <w:u w:val="single"/>
    </w:rPr>
  </w:style>
  <w:style w:type="character" w:styleId="a9">
    <w:name w:val="annotation reference"/>
    <w:basedOn w:val="a0"/>
    <w:qFormat/>
    <w:rPr>
      <w:sz w:val="21"/>
      <w:szCs w:val="21"/>
    </w:rPr>
  </w:style>
  <w:style w:type="paragraph" w:customStyle="1" w:styleId="ListParagraph33a09a80-0431-4e8a-90f0-ad7640f19b57">
    <w:name w:val="List Paragraph_33a09a80-0431-4e8a-90f0-ad7640f19b57"/>
    <w:basedOn w:val="a"/>
    <w:uiPriority w:val="34"/>
    <w:qFormat/>
    <w:pPr>
      <w:ind w:firstLineChars="200" w:firstLine="420"/>
    </w:p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1">
    <w:name w:val="批注主题 Char"/>
    <w:basedOn w:val="Char"/>
    <w:link w:val="a7"/>
    <w:qFormat/>
    <w:rPr>
      <w:b/>
      <w:bCs/>
      <w:kern w:val="2"/>
      <w:sz w:val="21"/>
      <w:szCs w:val="24"/>
    </w:rPr>
  </w:style>
  <w:style w:type="character" w:customStyle="1" w:styleId="Char0">
    <w:name w:val="页眉 Char"/>
    <w:basedOn w:val="a0"/>
    <w:link w:val="a5"/>
    <w:qFormat/>
    <w:rPr>
      <w:kern w:val="2"/>
      <w:sz w:val="18"/>
      <w:szCs w:val="18"/>
    </w:rPr>
  </w:style>
  <w:style w:type="paragraph" w:styleId="ab">
    <w:name w:val="Balloon Text"/>
    <w:basedOn w:val="a"/>
    <w:link w:val="Char2"/>
    <w:rsid w:val="00790316"/>
    <w:rPr>
      <w:sz w:val="18"/>
      <w:szCs w:val="18"/>
    </w:rPr>
  </w:style>
  <w:style w:type="character" w:customStyle="1" w:styleId="Char2">
    <w:name w:val="批注框文本 Char"/>
    <w:basedOn w:val="a0"/>
    <w:link w:val="ab"/>
    <w:rsid w:val="0079031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jingyan.baidu.com/article/e75aca859a5fc3542edac6a6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jingyan.baidu.com/article/fcb5aff71285c4edaa4a712b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757</Words>
  <Characters>4317</Characters>
  <Application>Microsoft Office Word</Application>
  <DocSecurity>0</DocSecurity>
  <Lines>35</Lines>
  <Paragraphs>10</Paragraphs>
  <ScaleCrop>false</ScaleCrop>
  <Company/>
  <LinksUpToDate>false</LinksUpToDate>
  <CharactersWithSpaces>5064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yu</cp:lastModifiedBy>
  <cp:revision>40</cp:revision>
  <dcterms:created xsi:type="dcterms:W3CDTF">2014-10-31T04:08:00Z</dcterms:created>
  <dcterms:modified xsi:type="dcterms:W3CDTF">2023-08-05T04:46:00Z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CF815D61C6AB4569A7E74FBBBDA0B932_13</vt:lpwstr>
  </property>
</Properties>
</file>